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hint="eastAsia" w:ascii="宋体" w:hAnsi="宋体"/>
          <w:color w:val="FF0000"/>
          <w:kern w:val="0"/>
          <w:sz w:val="28"/>
          <w:szCs w:val="28"/>
          <w:lang w:val="en-US" w:eastAsia="zh-CN"/>
        </w:rPr>
      </w:pPr>
      <w:r>
        <w:rPr>
          <w:rFonts w:hint="eastAsia" w:ascii="宋体" w:hAnsi="宋体"/>
          <w:kern w:val="0"/>
          <w:sz w:val="28"/>
          <w:szCs w:val="28"/>
        </w:rPr>
        <w:t>合同编号：</w:t>
      </w:r>
    </w:p>
    <w:p>
      <w:pPr>
        <w:autoSpaceDE w:val="0"/>
        <w:autoSpaceDN w:val="0"/>
        <w:adjustRightInd w:val="0"/>
        <w:spacing w:line="500" w:lineRule="exact"/>
        <w:rPr>
          <w:rFonts w:hint="eastAsia" w:ascii="宋体" w:hAnsi="宋体" w:eastAsia="宋体" w:cs="Times New Roman"/>
          <w:kern w:val="0"/>
          <w:sz w:val="28"/>
          <w:szCs w:val="28"/>
          <w:lang w:val="en-US" w:eastAsia="zh-CN" w:bidi="ar-SA"/>
        </w:rPr>
      </w:pPr>
      <w:r>
        <w:rPr>
          <w:rFonts w:hint="eastAsia" w:ascii="宋体" w:hAnsi="宋体"/>
          <w:kern w:val="0"/>
          <w:sz w:val="28"/>
          <w:szCs w:val="28"/>
        </w:rPr>
        <w:t>买方全称：</w:t>
      </w:r>
    </w:p>
    <w:p>
      <w:pPr>
        <w:pStyle w:val="6"/>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卖方全称：梅州市嘉泰粮食和物资储备有限公司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                     单位：元、吨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noWrap w:val="0"/>
            <w:vAlign w:val="top"/>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noWrap w:val="0"/>
            <w:vAlign w:val="top"/>
          </w:tcPr>
          <w:p>
            <w:pPr>
              <w:pStyle w:val="2"/>
              <w:spacing w:line="460" w:lineRule="exact"/>
              <w:ind w:firstLine="0" w:firstLineChars="0"/>
              <w:rPr>
                <w:rFonts w:hint="eastAsia" w:ascii="宋体" w:hAnsi="宋体" w:eastAsia="宋体"/>
                <w:sz w:val="24"/>
                <w:lang w:val="en-US" w:eastAsia="zh-CN"/>
              </w:rPr>
            </w:pPr>
          </w:p>
        </w:tc>
        <w:tc>
          <w:tcPr>
            <w:tcW w:w="817" w:type="dxa"/>
            <w:noWrap w:val="0"/>
            <w:vAlign w:val="top"/>
          </w:tcPr>
          <w:p>
            <w:pPr>
              <w:pStyle w:val="2"/>
              <w:spacing w:line="460" w:lineRule="exact"/>
              <w:ind w:firstLine="0" w:firstLineChars="0"/>
              <w:rPr>
                <w:rFonts w:ascii="宋体" w:hAnsi="宋体" w:eastAsia="宋体"/>
                <w:b/>
                <w:bCs/>
                <w:sz w:val="24"/>
              </w:rPr>
            </w:pPr>
            <w:r>
              <w:rPr>
                <w:rFonts w:hint="eastAsia" w:ascii="宋体" w:hAnsi="宋体" w:eastAsia="宋体"/>
                <w:b/>
                <w:bCs/>
                <w:sz w:val="24"/>
              </w:rPr>
              <w:t>数量</w:t>
            </w:r>
          </w:p>
        </w:tc>
        <w:tc>
          <w:tcPr>
            <w:tcW w:w="3145" w:type="dxa"/>
            <w:gridSpan w:val="2"/>
            <w:noWrap w:val="0"/>
            <w:vAlign w:val="top"/>
          </w:tcPr>
          <w:p>
            <w:pPr>
              <w:pStyle w:val="2"/>
              <w:spacing w:line="460" w:lineRule="exact"/>
              <w:ind w:firstLine="240" w:firstLineChars="100"/>
              <w:rPr>
                <w:rFonts w:ascii="宋体" w:hAnsi="宋体" w:eastAsia="宋体"/>
                <w:sz w:val="24"/>
              </w:rPr>
            </w:pP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noWrap w:val="0"/>
            <w:vAlign w:val="top"/>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noWrap w:val="0"/>
            <w:vAlign w:val="top"/>
          </w:tcPr>
          <w:p>
            <w:pPr>
              <w:pStyle w:val="2"/>
              <w:spacing w:line="460" w:lineRule="exact"/>
              <w:ind w:firstLine="0" w:firstLineChars="0"/>
              <w:rPr>
                <w:rFonts w:ascii="宋体" w:hAnsi="宋体" w:eastAsia="宋体"/>
                <w:sz w:val="24"/>
              </w:rPr>
            </w:pPr>
            <w:r>
              <w:rPr>
                <w:rFonts w:hint="eastAsia" w:ascii="宋体" w:hAnsi="宋体" w:eastAsia="宋体"/>
                <w:sz w:val="24"/>
              </w:rPr>
              <w:t>早籼谷</w:t>
            </w:r>
          </w:p>
        </w:tc>
        <w:tc>
          <w:tcPr>
            <w:tcW w:w="817" w:type="dxa"/>
            <w:noWrap w:val="0"/>
            <w:vAlign w:val="top"/>
          </w:tcPr>
          <w:p>
            <w:pPr>
              <w:pStyle w:val="2"/>
              <w:spacing w:line="460" w:lineRule="exact"/>
              <w:ind w:firstLine="0" w:firstLineChars="0"/>
              <w:rPr>
                <w:rFonts w:ascii="宋体" w:hAnsi="宋体" w:eastAsia="宋体"/>
                <w:b/>
                <w:bCs/>
                <w:sz w:val="24"/>
              </w:rPr>
            </w:pPr>
            <w:r>
              <w:rPr>
                <w:rFonts w:hint="eastAsia" w:ascii="宋体" w:hAnsi="宋体" w:eastAsia="宋体"/>
                <w:b/>
                <w:bCs/>
                <w:sz w:val="24"/>
              </w:rPr>
              <w:t>等级</w:t>
            </w:r>
          </w:p>
        </w:tc>
        <w:tc>
          <w:tcPr>
            <w:tcW w:w="3145" w:type="dxa"/>
            <w:gridSpan w:val="2"/>
            <w:noWrap w:val="0"/>
            <w:vAlign w:val="top"/>
          </w:tcPr>
          <w:p>
            <w:pPr>
              <w:pStyle w:val="2"/>
              <w:spacing w:line="460" w:lineRule="exact"/>
              <w:ind w:firstLine="0" w:firstLineChars="0"/>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noWrap w:val="0"/>
            <w:vAlign w:val="top"/>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noWrap w:val="0"/>
            <w:vAlign w:val="top"/>
          </w:tcPr>
          <w:p>
            <w:pPr>
              <w:pStyle w:val="2"/>
              <w:spacing w:line="460" w:lineRule="exact"/>
              <w:ind w:firstLine="0" w:firstLineChars="0"/>
              <w:rPr>
                <w:rFonts w:hint="eastAsia" w:ascii="宋体" w:hAnsi="宋体" w:eastAsia="宋体"/>
                <w:sz w:val="24"/>
                <w:lang w:val="en-US" w:eastAsia="zh-CN"/>
              </w:rPr>
            </w:pPr>
            <w:r>
              <w:rPr>
                <w:rFonts w:hint="eastAsia" w:ascii="宋体" w:hAnsi="宋体" w:eastAsia="宋体"/>
                <w:sz w:val="24"/>
                <w:lang w:val="en-US" w:eastAsia="zh-CN"/>
              </w:rPr>
              <w:t>2021年</w:t>
            </w:r>
          </w:p>
        </w:tc>
        <w:tc>
          <w:tcPr>
            <w:tcW w:w="817" w:type="dxa"/>
            <w:noWrap w:val="0"/>
            <w:vAlign w:val="top"/>
          </w:tcPr>
          <w:p>
            <w:pPr>
              <w:pStyle w:val="2"/>
              <w:spacing w:line="460" w:lineRule="exact"/>
              <w:ind w:firstLine="0" w:firstLineChars="0"/>
              <w:rPr>
                <w:rFonts w:ascii="宋体" w:hAnsi="宋体" w:eastAsia="宋体"/>
                <w:b/>
                <w:bCs/>
                <w:sz w:val="24"/>
              </w:rPr>
            </w:pPr>
            <w:r>
              <w:rPr>
                <w:rFonts w:hint="eastAsia" w:ascii="宋体" w:hAnsi="宋体" w:eastAsia="宋体"/>
                <w:b/>
                <w:bCs/>
                <w:sz w:val="24"/>
              </w:rPr>
              <w:t>单价</w:t>
            </w:r>
          </w:p>
        </w:tc>
        <w:tc>
          <w:tcPr>
            <w:tcW w:w="3145" w:type="dxa"/>
            <w:gridSpan w:val="2"/>
            <w:noWrap w:val="0"/>
            <w:vAlign w:val="top"/>
          </w:tcPr>
          <w:p>
            <w:pPr>
              <w:pStyle w:val="2"/>
              <w:spacing w:line="460" w:lineRule="exact"/>
              <w:ind w:firstLine="240" w:firstLineChars="100"/>
              <w:rPr>
                <w:rFonts w:ascii="宋体" w:hAnsi="宋体" w:eastAsia="宋体"/>
                <w:sz w:val="24"/>
              </w:rPr>
            </w:pPr>
            <w:r>
              <w:rPr>
                <w:rFonts w:hint="eastAsia" w:ascii="宋体" w:hAnsi="宋体" w:eastAsia="宋体"/>
                <w:sz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noWrap w:val="0"/>
            <w:vAlign w:val="top"/>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noWrap w:val="0"/>
            <w:vAlign w:val="top"/>
          </w:tcPr>
          <w:p>
            <w:pPr>
              <w:pStyle w:val="2"/>
              <w:spacing w:line="460" w:lineRule="exact"/>
              <w:ind w:firstLine="0" w:firstLineChars="0"/>
              <w:rPr>
                <w:rFonts w:ascii="宋体" w:hAnsi="宋体" w:eastAsia="宋体"/>
                <w:sz w:val="24"/>
              </w:rPr>
            </w:pPr>
            <w:r>
              <w:rPr>
                <w:rFonts w:hint="eastAsia" w:ascii="宋体" w:hAnsi="宋体" w:eastAsia="宋体"/>
                <w:sz w:val="24"/>
              </w:rPr>
              <w:t>江西</w:t>
            </w:r>
          </w:p>
        </w:tc>
        <w:tc>
          <w:tcPr>
            <w:tcW w:w="817" w:type="dxa"/>
            <w:noWrap w:val="0"/>
            <w:vAlign w:val="top"/>
          </w:tcPr>
          <w:p>
            <w:pPr>
              <w:pStyle w:val="2"/>
              <w:spacing w:line="460" w:lineRule="exact"/>
              <w:ind w:firstLine="0" w:firstLineChars="0"/>
              <w:rPr>
                <w:rFonts w:ascii="宋体" w:hAnsi="宋体" w:eastAsia="宋体"/>
                <w:b/>
                <w:bCs/>
                <w:sz w:val="24"/>
              </w:rPr>
            </w:pPr>
            <w:r>
              <w:rPr>
                <w:rFonts w:hint="eastAsia" w:ascii="宋体" w:hAnsi="宋体" w:eastAsia="宋体"/>
                <w:b/>
                <w:bCs/>
                <w:sz w:val="24"/>
              </w:rPr>
              <w:t>包装</w:t>
            </w:r>
          </w:p>
        </w:tc>
        <w:tc>
          <w:tcPr>
            <w:tcW w:w="3130" w:type="dxa"/>
            <w:noWrap w:val="0"/>
            <w:vAlign w:val="top"/>
          </w:tcPr>
          <w:p>
            <w:pPr>
              <w:pStyle w:val="2"/>
              <w:spacing w:line="460" w:lineRule="exact"/>
              <w:ind w:firstLine="0" w:firstLineChars="0"/>
              <w:rPr>
                <w:rFonts w:ascii="宋体" w:hAnsi="宋体" w:eastAsia="宋体"/>
                <w:sz w:val="24"/>
              </w:rPr>
            </w:pPr>
            <w:r>
              <w:rPr>
                <w:rFonts w:hint="eastAsia" w:ascii="宋体" w:hAnsi="宋体" w:eastAsia="宋体"/>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noWrap w:val="0"/>
            <w:vAlign w:val="top"/>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70" w:type="dxa"/>
            <w:gridSpan w:val="4"/>
            <w:noWrap w:val="0"/>
            <w:vAlign w:val="top"/>
          </w:tcPr>
          <w:p>
            <w:pPr>
              <w:pStyle w:val="2"/>
              <w:spacing w:line="460" w:lineRule="exact"/>
              <w:ind w:left="0" w:leftChars="0" w:firstLine="240" w:firstLineChars="100"/>
              <w:rPr>
                <w:rFonts w:ascii="宋体" w:hAnsi="宋体" w:eastAsia="宋体"/>
                <w:sz w:val="24"/>
              </w:rPr>
            </w:pPr>
            <w:r>
              <w:rPr>
                <w:rFonts w:hint="eastAsia" w:ascii="宋体" w:hAnsi="宋体" w:eastAsia="宋体"/>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noWrap w:val="0"/>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70" w:type="dxa"/>
            <w:gridSpan w:val="4"/>
            <w:noWrap w:val="0"/>
            <w:vAlign w:val="center"/>
          </w:tcPr>
          <w:p>
            <w:pPr>
              <w:jc w:val="left"/>
              <w:rPr>
                <w:rFonts w:hint="eastAsia" w:ascii="宋体" w:hAnsi="宋体" w:eastAsia="宋体"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noWrap w:val="0"/>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noWrap w:val="0"/>
            <w:vAlign w:val="top"/>
          </w:tcPr>
          <w:p>
            <w:pPr>
              <w:widowControl/>
              <w:jc w:val="left"/>
              <w:rPr>
                <w:rFonts w:ascii="宋体" w:hAnsi="宋体"/>
                <w:kern w:val="0"/>
                <w:sz w:val="24"/>
              </w:rPr>
            </w:pPr>
            <w:r>
              <w:rPr>
                <w:rFonts w:hint="eastAsia" w:ascii="宋体" w:hAnsi="宋体"/>
                <w:kern w:val="0"/>
                <w:sz w:val="24"/>
              </w:rPr>
              <w:t>仓库车板交货</w:t>
            </w:r>
          </w:p>
          <w:p>
            <w:pPr>
              <w:widowControl/>
              <w:shd w:val="clear" w:color="auto" w:fill="FFFFFF"/>
              <w:jc w:val="left"/>
              <w:rPr>
                <w:rFonts w:ascii="微软雅黑" w:hAnsi="微软雅黑" w:eastAsia="微软雅黑" w:cs="宋体"/>
                <w:color w:val="242424"/>
                <w:kern w:val="0"/>
                <w:szCs w:val="21"/>
              </w:rPr>
            </w:pPr>
            <w:r>
              <w:rPr>
                <w:rFonts w:hint="eastAsia" w:ascii="宋体" w:hAnsi="宋体"/>
                <w:kern w:val="0"/>
                <w:sz w:val="24"/>
              </w:rPr>
              <w:t>卖方组织装卸搬运上车，卖方向买方收取30元/吨的出仓服务费，按仓库工作时间出仓。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noWrap w:val="0"/>
            <w:vAlign w:val="top"/>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noWrap w:val="0"/>
            <w:vAlign w:val="top"/>
          </w:tcPr>
          <w:p>
            <w:pPr>
              <w:pStyle w:val="2"/>
              <w:spacing w:line="460" w:lineRule="exact"/>
              <w:ind w:firstLine="0" w:firstLineChars="0"/>
              <w:rPr>
                <w:rFonts w:ascii="宋体" w:hAnsi="宋体" w:eastAsia="宋体"/>
                <w:sz w:val="24"/>
              </w:rPr>
            </w:pPr>
            <w:r>
              <w:rPr>
                <w:rFonts w:hint="eastAsia" w:ascii="宋体" w:hAnsi="宋体" w:eastAsia="宋体"/>
                <w:sz w:val="24"/>
                <w:lang w:val="en-US" w:eastAsia="zh-CN"/>
              </w:rPr>
              <w:t xml:space="preserve">   </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r>
              <w:rPr>
                <w:rFonts w:hint="eastAsia" w:ascii="宋体" w:hAnsi="宋体" w:eastAsia="宋体"/>
                <w:sz w:val="24"/>
                <w:lang w:val="en-US" w:eastAsia="zh-CN"/>
              </w:rPr>
              <w:t xml:space="preserve"> </w:t>
            </w:r>
            <w:r>
              <w:rPr>
                <w:rFonts w:hint="eastAsia" w:ascii="宋体" w:hAnsi="宋体" w:eastAsia="宋体"/>
                <w:sz w:val="24"/>
              </w:rPr>
              <w:t>-</w:t>
            </w:r>
            <w:r>
              <w:rPr>
                <w:rFonts w:hint="eastAsia" w:ascii="宋体" w:hAnsi="宋体" w:eastAsia="宋体"/>
                <w:sz w:val="24"/>
                <w:lang w:val="en-US" w:eastAsia="zh-CN"/>
              </w:rPr>
              <w:t xml:space="preserve">   </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三、结算方式及期限：买方先支付稻谷货款后再办理提货，出库时需向卖方提供车辆信息证明材料或微信、短信等文字信息。买方在交货期限内付清全部货款。货款资金以转账卖方指定的银行账号为准。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买方必须在中标之日起三日内与卖方签订合同，交货期限内将粮食全部提货完毕。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四、结算凭证：卖方提供本单位开出的增值税专用发票。</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五、验收方式：数量以经技术监督部门检验合格的计量工具验斤为准。包装粮包装物作货计重，按粮食计价，结算时麻袋重量按1.0kg/条计，粮食和麻袋分开结算，分别开具发票。</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库车板交货价，出仓时由卖方与有资质的第三方劳务装卸服务公司签订劳务费用支付合同及作业安全管理协议，出库装车过程中产生的搬运装卸费由卖方承担。卖方向买方收取30元/吨的出仓服务费（含搬运装卸费、设备使用费、水电费、过磅费、整理清扫费、出库期间管理费）。</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宋体" w:hAnsi="宋体" w:eastAsia="宋体"/>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1"/>
          <w:rFonts w:hint="eastAsia" w:ascii="宋体" w:hAnsi="宋体"/>
          <w:color w:val="242424"/>
          <w:sz w:val="24"/>
          <w:shd w:val="clear" w:color="auto" w:fill="FFFFFF"/>
        </w:rPr>
        <w:t>由于不可抗力原因导致买方逾期提货，买方应在发生之日起</w:t>
      </w:r>
      <w:r>
        <w:rPr>
          <w:rStyle w:val="11"/>
          <w:rFonts w:hint="eastAsia" w:hAnsi="宋体"/>
          <w:color w:val="242424"/>
          <w:sz w:val="24"/>
          <w:shd w:val="clear" w:color="auto" w:fill="FFFFFF"/>
        </w:rPr>
        <w:t>5</w:t>
      </w:r>
      <w:r>
        <w:rPr>
          <w:rStyle w:val="11"/>
          <w:rFonts w:hint="eastAsia" w:ascii="宋体" w:hAnsi="宋体"/>
          <w:color w:val="242424"/>
          <w:sz w:val="24"/>
          <w:shd w:val="clear" w:color="auto" w:fill="FFFFFF"/>
        </w:rPr>
        <w:t>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十一、买方人员、车辆、货运司机及随车人员必须配合卖方工作相关要求，服从卖方仓库的管理。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十三、本合同一式三份，买卖双方、确认单位各执一份。</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买方单位（盖章）：              </w:t>
      </w:r>
      <w:r>
        <w:rPr>
          <w:rFonts w:hint="eastAsia" w:ascii="宋体" w:hAnsi="宋体"/>
          <w:kern w:val="0"/>
          <w:sz w:val="24"/>
          <w:lang w:val="en-US" w:eastAsia="zh-CN"/>
        </w:rPr>
        <w:t xml:space="preserve">     </w:t>
      </w:r>
      <w:r>
        <w:rPr>
          <w:rFonts w:hint="eastAsia" w:ascii="宋体" w:hAnsi="宋体"/>
          <w:kern w:val="0"/>
          <w:sz w:val="24"/>
        </w:rPr>
        <w:t>卖方单位（盖章）：</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w:t>
      </w:r>
      <w:r>
        <w:rPr>
          <w:rFonts w:hint="eastAsia" w:ascii="宋体" w:hAnsi="宋体"/>
          <w:kern w:val="0"/>
          <w:sz w:val="24"/>
          <w:lang w:eastAsia="zh-CN"/>
        </w:rPr>
        <w:t>负责</w:t>
      </w:r>
      <w:r>
        <w:rPr>
          <w:rFonts w:hint="eastAsia" w:ascii="宋体" w:hAnsi="宋体"/>
          <w:kern w:val="0"/>
          <w:sz w:val="24"/>
        </w:rPr>
        <w:t xml:space="preserve">人（签字）：           </w:t>
      </w:r>
      <w:r>
        <w:rPr>
          <w:rFonts w:hint="eastAsia" w:ascii="宋体" w:hAnsi="宋体"/>
          <w:kern w:val="0"/>
          <w:sz w:val="24"/>
          <w:lang w:val="en-US" w:eastAsia="zh-CN"/>
        </w:rPr>
        <w:t xml:space="preserve">    </w:t>
      </w:r>
      <w:r>
        <w:rPr>
          <w:rFonts w:hint="eastAsia" w:ascii="宋体" w:hAnsi="宋体"/>
          <w:kern w:val="0"/>
          <w:sz w:val="24"/>
        </w:rPr>
        <w:t>法人或</w:t>
      </w:r>
      <w:r>
        <w:rPr>
          <w:rFonts w:hint="eastAsia" w:ascii="宋体" w:hAnsi="宋体"/>
          <w:kern w:val="0"/>
          <w:sz w:val="24"/>
          <w:lang w:eastAsia="zh-CN"/>
        </w:rPr>
        <w:t>负责</w:t>
      </w:r>
      <w:r>
        <w:rPr>
          <w:rFonts w:hint="eastAsia" w:ascii="宋体" w:hAnsi="宋体"/>
          <w:kern w:val="0"/>
          <w:sz w:val="24"/>
        </w:rPr>
        <w:t>人（签字）：</w:t>
      </w: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收款单位：梅州市嘉泰粮食和物资储备有限公司 </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开户行：中国农业发展银行梅州市分行</w:t>
      </w:r>
      <w:bookmarkStart w:id="0" w:name="_GoBack"/>
      <w:bookmarkEnd w:id="0"/>
    </w:p>
    <w:p>
      <w:pPr>
        <w:autoSpaceDE w:val="0"/>
        <w:autoSpaceDN w:val="0"/>
        <w:adjustRightInd w:val="0"/>
        <w:spacing w:line="400" w:lineRule="exact"/>
        <w:rPr>
          <w:rFonts w:ascii="宋体" w:hAnsi="宋体"/>
          <w:kern w:val="0"/>
          <w:sz w:val="24"/>
        </w:rPr>
      </w:pPr>
      <w:r>
        <w:rPr>
          <w:rFonts w:hint="eastAsia" w:ascii="宋体" w:hAnsi="宋体"/>
          <w:kern w:val="0"/>
          <w:sz w:val="24"/>
        </w:rPr>
        <w:t>帐号：2034 4149 9001 0000 0005 921</w:t>
      </w:r>
    </w:p>
    <w:p>
      <w:pPr>
        <w:autoSpaceDE w:val="0"/>
        <w:autoSpaceDN w:val="0"/>
        <w:adjustRightInd w:val="0"/>
        <w:spacing w:line="400" w:lineRule="exact"/>
        <w:rPr>
          <w:rFonts w:ascii="宋体" w:hAnsi="宋体"/>
          <w:kern w:val="0"/>
          <w:sz w:val="24"/>
        </w:rPr>
      </w:pPr>
      <w:r>
        <w:rPr>
          <w:rFonts w:hint="eastAsia" w:ascii="宋体" w:hAnsi="宋体"/>
          <w:kern w:val="0"/>
          <w:sz w:val="24"/>
        </w:rPr>
        <w:t>电话：0753-2128293    2128286</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传真：0753-2128286   </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00" w:lineRule="exact"/>
        <w:jc w:val="right"/>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XX</w:t>
      </w:r>
      <w:r>
        <w:rPr>
          <w:rFonts w:hint="eastAsia" w:ascii="宋体" w:hAnsi="宋体"/>
          <w:sz w:val="24"/>
        </w:rPr>
        <w:t>月</w:t>
      </w:r>
      <w:r>
        <w:rPr>
          <w:rFonts w:hint="eastAsia" w:ascii="宋体" w:hAnsi="宋体"/>
          <w:sz w:val="24"/>
          <w:lang w:val="en-US" w:eastAsia="zh-CN"/>
        </w:rPr>
        <w:t>XX</w:t>
      </w:r>
      <w:r>
        <w:rPr>
          <w:rFonts w:hint="eastAsia" w:ascii="宋体" w:hAnsi="宋体"/>
          <w:sz w:val="24"/>
        </w:rPr>
        <w:t>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F312FE"/>
    <w:rsid w:val="000204FB"/>
    <w:rsid w:val="00025CFC"/>
    <w:rsid w:val="00027843"/>
    <w:rsid w:val="0003521E"/>
    <w:rsid w:val="000421E9"/>
    <w:rsid w:val="000555A5"/>
    <w:rsid w:val="00073830"/>
    <w:rsid w:val="000809AB"/>
    <w:rsid w:val="000809C3"/>
    <w:rsid w:val="00085FF8"/>
    <w:rsid w:val="000A0A6C"/>
    <w:rsid w:val="000A128F"/>
    <w:rsid w:val="000A3C43"/>
    <w:rsid w:val="000A7D08"/>
    <w:rsid w:val="000D1210"/>
    <w:rsid w:val="000D540A"/>
    <w:rsid w:val="000E153C"/>
    <w:rsid w:val="000F76F9"/>
    <w:rsid w:val="000F77F6"/>
    <w:rsid w:val="00101E5E"/>
    <w:rsid w:val="001103E0"/>
    <w:rsid w:val="00115C05"/>
    <w:rsid w:val="0012051A"/>
    <w:rsid w:val="001213DD"/>
    <w:rsid w:val="0012586A"/>
    <w:rsid w:val="00142D27"/>
    <w:rsid w:val="00143CF4"/>
    <w:rsid w:val="001454FD"/>
    <w:rsid w:val="00152E18"/>
    <w:rsid w:val="00180CB0"/>
    <w:rsid w:val="001829F4"/>
    <w:rsid w:val="00186BB6"/>
    <w:rsid w:val="00193554"/>
    <w:rsid w:val="001A27F5"/>
    <w:rsid w:val="001B4B04"/>
    <w:rsid w:val="001C4032"/>
    <w:rsid w:val="001C6D76"/>
    <w:rsid w:val="001D1C12"/>
    <w:rsid w:val="001D30EE"/>
    <w:rsid w:val="001D7909"/>
    <w:rsid w:val="001E5EEC"/>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32E35"/>
    <w:rsid w:val="0034606B"/>
    <w:rsid w:val="003552A5"/>
    <w:rsid w:val="00376E7B"/>
    <w:rsid w:val="00384C74"/>
    <w:rsid w:val="00385DE9"/>
    <w:rsid w:val="00387BEC"/>
    <w:rsid w:val="00391681"/>
    <w:rsid w:val="003A0AD7"/>
    <w:rsid w:val="003A7669"/>
    <w:rsid w:val="003B41D7"/>
    <w:rsid w:val="003C1C2A"/>
    <w:rsid w:val="003C71B3"/>
    <w:rsid w:val="003C74DC"/>
    <w:rsid w:val="003C77AC"/>
    <w:rsid w:val="003C77E2"/>
    <w:rsid w:val="003F3F2B"/>
    <w:rsid w:val="003F7F8F"/>
    <w:rsid w:val="004008A0"/>
    <w:rsid w:val="0040324D"/>
    <w:rsid w:val="0043009F"/>
    <w:rsid w:val="00432E9B"/>
    <w:rsid w:val="00440507"/>
    <w:rsid w:val="00441539"/>
    <w:rsid w:val="00445652"/>
    <w:rsid w:val="00446417"/>
    <w:rsid w:val="004547EC"/>
    <w:rsid w:val="00456509"/>
    <w:rsid w:val="00462362"/>
    <w:rsid w:val="0047048B"/>
    <w:rsid w:val="004762E6"/>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17EC7"/>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3037"/>
    <w:rsid w:val="0064682A"/>
    <w:rsid w:val="00656087"/>
    <w:rsid w:val="00662D7E"/>
    <w:rsid w:val="00672D54"/>
    <w:rsid w:val="0068470D"/>
    <w:rsid w:val="00687DE5"/>
    <w:rsid w:val="00693594"/>
    <w:rsid w:val="0069486C"/>
    <w:rsid w:val="0069545C"/>
    <w:rsid w:val="006A1D59"/>
    <w:rsid w:val="006A6ECA"/>
    <w:rsid w:val="006B15EB"/>
    <w:rsid w:val="006B1760"/>
    <w:rsid w:val="006B499C"/>
    <w:rsid w:val="006C4F7C"/>
    <w:rsid w:val="006C6E8B"/>
    <w:rsid w:val="006D3CE1"/>
    <w:rsid w:val="006D5986"/>
    <w:rsid w:val="006D77C5"/>
    <w:rsid w:val="006D7D1A"/>
    <w:rsid w:val="006E064B"/>
    <w:rsid w:val="00707919"/>
    <w:rsid w:val="007115A7"/>
    <w:rsid w:val="00725837"/>
    <w:rsid w:val="0073381E"/>
    <w:rsid w:val="00735F40"/>
    <w:rsid w:val="00742AE8"/>
    <w:rsid w:val="00752FF3"/>
    <w:rsid w:val="00753357"/>
    <w:rsid w:val="00762973"/>
    <w:rsid w:val="007641CC"/>
    <w:rsid w:val="00765B8D"/>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13EFA"/>
    <w:rsid w:val="00841DF4"/>
    <w:rsid w:val="008425A0"/>
    <w:rsid w:val="008436D2"/>
    <w:rsid w:val="008447B2"/>
    <w:rsid w:val="008477A0"/>
    <w:rsid w:val="0085090E"/>
    <w:rsid w:val="0085662B"/>
    <w:rsid w:val="00861700"/>
    <w:rsid w:val="00866D4D"/>
    <w:rsid w:val="0087072A"/>
    <w:rsid w:val="008724BA"/>
    <w:rsid w:val="00872AE9"/>
    <w:rsid w:val="008743F0"/>
    <w:rsid w:val="00895FF9"/>
    <w:rsid w:val="008972B7"/>
    <w:rsid w:val="008A02C1"/>
    <w:rsid w:val="008A2B2A"/>
    <w:rsid w:val="008A55D6"/>
    <w:rsid w:val="008C229D"/>
    <w:rsid w:val="008C2F11"/>
    <w:rsid w:val="008C43D7"/>
    <w:rsid w:val="008D67D3"/>
    <w:rsid w:val="008F096C"/>
    <w:rsid w:val="009016DE"/>
    <w:rsid w:val="009019AD"/>
    <w:rsid w:val="0090387F"/>
    <w:rsid w:val="00907205"/>
    <w:rsid w:val="00915653"/>
    <w:rsid w:val="00924093"/>
    <w:rsid w:val="009548DB"/>
    <w:rsid w:val="00955D73"/>
    <w:rsid w:val="009571A6"/>
    <w:rsid w:val="00965913"/>
    <w:rsid w:val="00981253"/>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2D21"/>
    <w:rsid w:val="00A65D10"/>
    <w:rsid w:val="00A66FFD"/>
    <w:rsid w:val="00A77AB5"/>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824A5"/>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21221"/>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305"/>
    <w:rsid w:val="00D21C08"/>
    <w:rsid w:val="00D26B37"/>
    <w:rsid w:val="00D27512"/>
    <w:rsid w:val="00D33AB3"/>
    <w:rsid w:val="00D366DE"/>
    <w:rsid w:val="00D518E1"/>
    <w:rsid w:val="00D53DF9"/>
    <w:rsid w:val="00D60F35"/>
    <w:rsid w:val="00D77CD8"/>
    <w:rsid w:val="00D821D7"/>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18AF"/>
    <w:rsid w:val="00E34DD9"/>
    <w:rsid w:val="00E42DEC"/>
    <w:rsid w:val="00E45D75"/>
    <w:rsid w:val="00E4660D"/>
    <w:rsid w:val="00E51600"/>
    <w:rsid w:val="00E519A9"/>
    <w:rsid w:val="00E5618D"/>
    <w:rsid w:val="00E56FEB"/>
    <w:rsid w:val="00E6047A"/>
    <w:rsid w:val="00E6088D"/>
    <w:rsid w:val="00E62853"/>
    <w:rsid w:val="00E63DB4"/>
    <w:rsid w:val="00E6575A"/>
    <w:rsid w:val="00E8275B"/>
    <w:rsid w:val="00E8711E"/>
    <w:rsid w:val="00E933AF"/>
    <w:rsid w:val="00E936F2"/>
    <w:rsid w:val="00E97902"/>
    <w:rsid w:val="00EA4F75"/>
    <w:rsid w:val="00EA56D2"/>
    <w:rsid w:val="00EB0295"/>
    <w:rsid w:val="00EC18BF"/>
    <w:rsid w:val="00EC550C"/>
    <w:rsid w:val="00EE1AE2"/>
    <w:rsid w:val="00EE442C"/>
    <w:rsid w:val="00F17AE3"/>
    <w:rsid w:val="00F312FE"/>
    <w:rsid w:val="00F3673D"/>
    <w:rsid w:val="00F379E8"/>
    <w:rsid w:val="00F45632"/>
    <w:rsid w:val="00F46516"/>
    <w:rsid w:val="00F57BB4"/>
    <w:rsid w:val="00F75A0F"/>
    <w:rsid w:val="00F85424"/>
    <w:rsid w:val="00F87957"/>
    <w:rsid w:val="00F93B96"/>
    <w:rsid w:val="00FA1CED"/>
    <w:rsid w:val="00FA6F34"/>
    <w:rsid w:val="00FA7528"/>
    <w:rsid w:val="00FB0C00"/>
    <w:rsid w:val="00FB42A4"/>
    <w:rsid w:val="00FB6152"/>
    <w:rsid w:val="00FB6C2E"/>
    <w:rsid w:val="00FD661A"/>
    <w:rsid w:val="00FE2048"/>
    <w:rsid w:val="00FE6BF1"/>
    <w:rsid w:val="00FE7641"/>
    <w:rsid w:val="00FF76FB"/>
    <w:rsid w:val="01235E12"/>
    <w:rsid w:val="08F16230"/>
    <w:rsid w:val="0ABB6AF5"/>
    <w:rsid w:val="0FF04DAF"/>
    <w:rsid w:val="10600B4C"/>
    <w:rsid w:val="134B44A5"/>
    <w:rsid w:val="233932BA"/>
    <w:rsid w:val="32426E05"/>
    <w:rsid w:val="33457AFA"/>
    <w:rsid w:val="363D3C7C"/>
    <w:rsid w:val="3BBA2F5D"/>
    <w:rsid w:val="3F8F7A8D"/>
    <w:rsid w:val="494A26CC"/>
    <w:rsid w:val="4B30525C"/>
    <w:rsid w:val="591470C9"/>
    <w:rsid w:val="62D84861"/>
    <w:rsid w:val="661D2E56"/>
    <w:rsid w:val="71A6714E"/>
    <w:rsid w:val="726546B7"/>
    <w:rsid w:val="75F864F2"/>
    <w:rsid w:val="78625326"/>
    <w:rsid w:val="7DF07F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Balloon Text"/>
    <w:basedOn w:val="1"/>
    <w:autoRedefine/>
    <w:semiHidden/>
    <w:qFormat/>
    <w:uiPriority w:val="0"/>
    <w:rPr>
      <w:sz w:val="18"/>
      <w:szCs w:val="18"/>
    </w:rPr>
  </w:style>
  <w:style w:type="paragraph" w:styleId="4">
    <w:name w:val="footer"/>
    <w:basedOn w:val="1"/>
    <w:link w:val="9"/>
    <w:autoRedefine/>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index 1"/>
    <w:basedOn w:val="1"/>
    <w:next w:val="1"/>
    <w:autoRedefine/>
    <w:semiHidden/>
    <w:qFormat/>
    <w:uiPriority w:val="0"/>
  </w:style>
  <w:style w:type="character" w:customStyle="1" w:styleId="9">
    <w:name w:val="页脚 Char"/>
    <w:link w:val="4"/>
    <w:qFormat/>
    <w:uiPriority w:val="99"/>
    <w:rPr>
      <w:kern w:val="2"/>
      <w:sz w:val="18"/>
      <w:szCs w:val="18"/>
    </w:rPr>
  </w:style>
  <w:style w:type="character" w:customStyle="1" w:styleId="10">
    <w:name w:val="页眉 Char"/>
    <w:link w:val="5"/>
    <w:autoRedefine/>
    <w:qFormat/>
    <w:uiPriority w:val="0"/>
    <w:rPr>
      <w:kern w:val="2"/>
      <w:sz w:val="18"/>
      <w:szCs w:val="18"/>
    </w:rPr>
  </w:style>
  <w:style w:type="character" w:customStyle="1" w:styleId="11">
    <w:name w:val="ng-binding"/>
    <w:basedOn w:val="8"/>
    <w:autoRedefine/>
    <w:qFormat/>
    <w:uiPriority w:val="0"/>
  </w:style>
  <w:style w:type="character" w:customStyle="1" w:styleId="12">
    <w:name w:val="top40"/>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GDGC</Company>
  <Pages>2</Pages>
  <Words>1408</Words>
  <Characters>1492</Characters>
  <Lines>11</Lines>
  <Paragraphs>3</Paragraphs>
  <TotalTime>32</TotalTime>
  <ScaleCrop>false</ScaleCrop>
  <LinksUpToDate>false</LinksUpToDate>
  <CharactersWithSpaces>1563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2023-04-03T11:42:00Z</dcterms:created>
  <dc:creator>fish</dc:creator>
  <cp:lastModifiedBy>汇兴</cp:lastModifiedBy>
  <cp:lastPrinted>2024-04-16T02:20:00Z</cp:lastPrinted>
  <dcterms:modified xsi:type="dcterms:W3CDTF">2024-04-16T07:02:58Z</dcterms:modified>
  <dc:title>广州市粮食竞价交易合同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D6E210E449044CDBA2F86F849072C25D_13</vt:lpwstr>
  </property>
</Properties>
</file>